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7FC" w:rsidRPr="00B00AC0" w:rsidRDefault="0000567E" w:rsidP="00B00A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AC0">
        <w:rPr>
          <w:rFonts w:ascii="Times New Roman" w:hAnsi="Times New Roman" w:cs="Times New Roman"/>
          <w:b/>
          <w:sz w:val="24"/>
          <w:szCs w:val="24"/>
        </w:rPr>
        <w:t xml:space="preserve">Информационное сообщение о проведении </w:t>
      </w:r>
      <w:r w:rsidR="00256D8A">
        <w:rPr>
          <w:rFonts w:ascii="Times New Roman" w:hAnsi="Times New Roman" w:cs="Times New Roman"/>
          <w:b/>
          <w:sz w:val="24"/>
          <w:szCs w:val="24"/>
        </w:rPr>
        <w:t>запроса предложений</w:t>
      </w:r>
    </w:p>
    <w:p w:rsidR="00584B1D" w:rsidRDefault="006B7799" w:rsidP="00B00A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AC0">
        <w:rPr>
          <w:rFonts w:ascii="Times New Roman" w:hAnsi="Times New Roman" w:cs="Times New Roman"/>
          <w:b/>
          <w:sz w:val="24"/>
          <w:szCs w:val="24"/>
        </w:rPr>
        <w:t>– приглашение делать оферты</w:t>
      </w:r>
      <w:r w:rsidR="009A1D81" w:rsidRPr="00B00AC0">
        <w:rPr>
          <w:rFonts w:ascii="Times New Roman" w:hAnsi="Times New Roman" w:cs="Times New Roman"/>
          <w:b/>
          <w:sz w:val="24"/>
          <w:szCs w:val="24"/>
        </w:rPr>
        <w:t xml:space="preserve"> о приобретении имущества </w:t>
      </w:r>
    </w:p>
    <w:p w:rsidR="004D307C" w:rsidRPr="00B00AC0" w:rsidRDefault="004D307C" w:rsidP="00B00A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240" w:type="dxa"/>
        <w:tblInd w:w="-601" w:type="dxa"/>
        <w:tblLook w:val="04A0" w:firstRow="1" w:lastRow="0" w:firstColumn="1" w:lastColumn="0" w:noHBand="0" w:noVBand="1"/>
      </w:tblPr>
      <w:tblGrid>
        <w:gridCol w:w="884"/>
        <w:gridCol w:w="3122"/>
        <w:gridCol w:w="6234"/>
      </w:tblGrid>
      <w:tr w:rsidR="0000567E" w:rsidRPr="00B00AC0" w:rsidTr="00D01356">
        <w:tc>
          <w:tcPr>
            <w:tcW w:w="884" w:type="dxa"/>
          </w:tcPr>
          <w:p w:rsidR="0000567E" w:rsidRPr="00B00AC0" w:rsidRDefault="0000567E" w:rsidP="00B00AC0">
            <w:pPr>
              <w:pStyle w:val="a4"/>
              <w:numPr>
                <w:ilvl w:val="0"/>
                <w:numId w:val="2"/>
              </w:numPr>
              <w:tabs>
                <w:tab w:val="left" w:pos="175"/>
                <w:tab w:val="left" w:pos="246"/>
                <w:tab w:val="left" w:pos="622"/>
              </w:tabs>
              <w:ind w:left="0" w:right="31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00567E" w:rsidRPr="00B00AC0" w:rsidRDefault="0065418A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759C6" w:rsidRPr="00B00AC0">
              <w:rPr>
                <w:rFonts w:ascii="Times New Roman" w:hAnsi="Times New Roman" w:cs="Times New Roman"/>
                <w:sz w:val="24"/>
                <w:szCs w:val="24"/>
              </w:rPr>
              <w:t>рганизатор тендера</w:t>
            </w:r>
          </w:p>
        </w:tc>
        <w:tc>
          <w:tcPr>
            <w:tcW w:w="6234" w:type="dxa"/>
          </w:tcPr>
          <w:p w:rsidR="0000567E" w:rsidRPr="00B00AC0" w:rsidRDefault="00CA106B" w:rsidP="004D3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АО </w:t>
            </w:r>
            <w:r w:rsidR="004D307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Восточная нефтехимическая компания</w:t>
            </w:r>
            <w:r w:rsidR="004D30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759C6" w:rsidRPr="00B00AC0" w:rsidTr="00D01356">
        <w:tc>
          <w:tcPr>
            <w:tcW w:w="884" w:type="dxa"/>
          </w:tcPr>
          <w:p w:rsidR="00F759C6" w:rsidRPr="00B00AC0" w:rsidRDefault="00F759C6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759C6" w:rsidRPr="00B00AC0" w:rsidRDefault="00F03BE6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Способ проведения тендера</w:t>
            </w:r>
          </w:p>
        </w:tc>
        <w:tc>
          <w:tcPr>
            <w:tcW w:w="6234" w:type="dxa"/>
          </w:tcPr>
          <w:p w:rsidR="00185D3D" w:rsidRPr="00B00AC0" w:rsidRDefault="00256D8A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D8A">
              <w:rPr>
                <w:rFonts w:ascii="Times New Roman" w:hAnsi="Times New Roman" w:cs="Times New Roman"/>
                <w:sz w:val="24"/>
                <w:szCs w:val="24"/>
              </w:rPr>
              <w:t>Запрос предложений</w:t>
            </w:r>
          </w:p>
        </w:tc>
      </w:tr>
      <w:tr w:rsidR="00F759C6" w:rsidRPr="00B00AC0" w:rsidTr="00D01356">
        <w:tc>
          <w:tcPr>
            <w:tcW w:w="884" w:type="dxa"/>
          </w:tcPr>
          <w:p w:rsidR="00F759C6" w:rsidRPr="00B00AC0" w:rsidRDefault="00F759C6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759C6" w:rsidRPr="00B00AC0" w:rsidRDefault="00F03BE6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Место проведения тендера</w:t>
            </w:r>
          </w:p>
        </w:tc>
        <w:tc>
          <w:tcPr>
            <w:tcW w:w="6234" w:type="dxa"/>
          </w:tcPr>
          <w:p w:rsidR="00DB5E76" w:rsidRPr="00B00AC0" w:rsidRDefault="00256D8A" w:rsidP="007E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D8A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поставщика: </w:t>
            </w:r>
            <w:hyperlink r:id="rId7" w:history="1">
              <w:r w:rsidRPr="00D0006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http://tender.rosneft.ru/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10A78" w:rsidRPr="00A30184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B04B23" w:rsidRPr="00B00AC0">
              <w:rPr>
                <w:rFonts w:ascii="Times New Roman" w:hAnsi="Times New Roman" w:cs="Times New Roman"/>
                <w:sz w:val="24"/>
                <w:szCs w:val="24"/>
              </w:rPr>
              <w:t>тендера (имущество)</w:t>
            </w:r>
          </w:p>
        </w:tc>
        <w:tc>
          <w:tcPr>
            <w:tcW w:w="6234" w:type="dxa"/>
          </w:tcPr>
          <w:p w:rsidR="0053455B" w:rsidRPr="000A72B0" w:rsidRDefault="00C51BDE" w:rsidP="00A30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BDE">
              <w:rPr>
                <w:rFonts w:ascii="Times New Roman" w:hAnsi="Times New Roman" w:cs="Times New Roman"/>
                <w:sz w:val="24"/>
                <w:szCs w:val="24"/>
              </w:rPr>
              <w:t>Реализация неисправного офисного оборудования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0A72B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Местонахождение имущества</w:t>
            </w:r>
          </w:p>
        </w:tc>
        <w:tc>
          <w:tcPr>
            <w:tcW w:w="6234" w:type="dxa"/>
          </w:tcPr>
          <w:p w:rsidR="004D307C" w:rsidRPr="00B00AC0" w:rsidRDefault="00256D8A" w:rsidP="00DD1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D8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6</w:t>
            </w:r>
            <w:r w:rsidR="00DD1D8A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  <w:r w:rsidRPr="00256D8A">
              <w:rPr>
                <w:rFonts w:ascii="Times New Roman" w:hAnsi="Times New Roman" w:cs="Times New Roman"/>
                <w:sz w:val="24"/>
                <w:szCs w:val="24"/>
              </w:rPr>
              <w:t xml:space="preserve">04, Приморский край, г. Находка, Административный городок </w:t>
            </w:r>
          </w:p>
        </w:tc>
      </w:tr>
      <w:tr w:rsidR="00410A78" w:rsidRPr="00256D8A" w:rsidTr="007E1330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EC4672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Начальная</w:t>
            </w:r>
            <w:r w:rsidR="00410A78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цена</w:t>
            </w: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тендера</w:t>
            </w:r>
          </w:p>
        </w:tc>
        <w:tc>
          <w:tcPr>
            <w:tcW w:w="6234" w:type="dxa"/>
            <w:shd w:val="clear" w:color="auto" w:fill="auto"/>
          </w:tcPr>
          <w:p w:rsidR="0053455B" w:rsidRPr="00256D8A" w:rsidRDefault="00C51BDE" w:rsidP="00AF0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BDE">
              <w:rPr>
                <w:rFonts w:ascii="Times New Roman" w:hAnsi="Times New Roman" w:cs="Times New Roman"/>
                <w:sz w:val="24"/>
                <w:szCs w:val="24"/>
              </w:rPr>
              <w:t>23 000,00 руб. с НДС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Условия продажи</w:t>
            </w:r>
          </w:p>
        </w:tc>
        <w:tc>
          <w:tcPr>
            <w:tcW w:w="6234" w:type="dxa"/>
          </w:tcPr>
          <w:p w:rsidR="0053455B" w:rsidRPr="00806324" w:rsidRDefault="0053455B" w:rsidP="005345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324">
              <w:rPr>
                <w:rFonts w:ascii="Times New Roman" w:hAnsi="Times New Roman" w:cs="Times New Roman"/>
                <w:sz w:val="24"/>
                <w:szCs w:val="24"/>
              </w:rPr>
              <w:t>Продажа производится путем заключения договора купли-продажи</w:t>
            </w:r>
            <w:r w:rsidR="004D3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324">
              <w:rPr>
                <w:rFonts w:ascii="Times New Roman" w:hAnsi="Times New Roman" w:cs="Times New Roman"/>
                <w:sz w:val="24"/>
                <w:szCs w:val="24"/>
              </w:rPr>
              <w:t xml:space="preserve"> с лицом, чье предложение будет признано лучшим, на условиях 100% предоплаты.</w:t>
            </w:r>
          </w:p>
          <w:p w:rsidR="00201331" w:rsidRPr="00B00AC0" w:rsidRDefault="0053455B" w:rsidP="005345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324">
              <w:rPr>
                <w:rFonts w:ascii="Times New Roman" w:hAnsi="Times New Roman" w:cs="Times New Roman"/>
                <w:sz w:val="24"/>
                <w:szCs w:val="24"/>
              </w:rPr>
              <w:t>Организатор вправе по собственному усмотрению отказаться от всех предложений участников тендера (оферентов), а также отказаться от продажи предмета тендера на любом этапе, в том числе после окончания тендера.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</w:t>
            </w:r>
            <w:r w:rsidR="00E36ABC" w:rsidRPr="00B00AC0">
              <w:rPr>
                <w:rFonts w:ascii="Times New Roman" w:hAnsi="Times New Roman" w:cs="Times New Roman"/>
                <w:sz w:val="24"/>
                <w:szCs w:val="24"/>
              </w:rPr>
              <w:t>участникам тендера</w:t>
            </w:r>
          </w:p>
        </w:tc>
        <w:tc>
          <w:tcPr>
            <w:tcW w:w="6234" w:type="dxa"/>
          </w:tcPr>
          <w:p w:rsidR="00410A78" w:rsidRPr="00B00AC0" w:rsidRDefault="00256D8A" w:rsidP="00B00AC0">
            <w:pPr>
              <w:pStyle w:val="a4"/>
              <w:numPr>
                <w:ilvl w:val="0"/>
                <w:numId w:val="4"/>
              </w:numPr>
              <w:ind w:left="4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D8A">
              <w:rPr>
                <w:rFonts w:ascii="Times New Roman" w:hAnsi="Times New Roman" w:cs="Times New Roman"/>
                <w:sz w:val="24"/>
                <w:szCs w:val="24"/>
              </w:rPr>
              <w:t xml:space="preserve">Приведены в </w:t>
            </w:r>
            <w:proofErr w:type="gramStart"/>
            <w:r w:rsidRPr="00256D8A">
              <w:rPr>
                <w:rFonts w:ascii="Times New Roman" w:hAnsi="Times New Roman" w:cs="Times New Roman"/>
                <w:sz w:val="24"/>
                <w:szCs w:val="24"/>
              </w:rPr>
              <w:t>приложении</w:t>
            </w:r>
            <w:proofErr w:type="gramEnd"/>
            <w:r w:rsidRPr="00256D8A">
              <w:rPr>
                <w:rFonts w:ascii="Times New Roman" w:hAnsi="Times New Roman" w:cs="Times New Roman"/>
                <w:sz w:val="24"/>
                <w:szCs w:val="24"/>
              </w:rPr>
              <w:t xml:space="preserve"> «Квалификационные требования»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r w:rsidR="0092313F" w:rsidRPr="00B00AC0">
              <w:rPr>
                <w:rFonts w:ascii="Times New Roman" w:hAnsi="Times New Roman" w:cs="Times New Roman"/>
                <w:sz w:val="24"/>
                <w:szCs w:val="24"/>
              </w:rPr>
              <w:t>подачи</w:t>
            </w:r>
            <w:r w:rsidR="00E35B37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заявки</w:t>
            </w:r>
            <w:r w:rsidR="00D52F3E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на участие в тендере</w:t>
            </w:r>
          </w:p>
        </w:tc>
        <w:tc>
          <w:tcPr>
            <w:tcW w:w="6234" w:type="dxa"/>
          </w:tcPr>
          <w:p w:rsidR="00256D8A" w:rsidRPr="00256D8A" w:rsidRDefault="00256D8A" w:rsidP="00256D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56D8A">
              <w:rPr>
                <w:rFonts w:ascii="Times New Roman" w:hAnsi="Times New Roman" w:cs="Times New Roman"/>
                <w:sz w:val="24"/>
                <w:szCs w:val="24"/>
              </w:rPr>
              <w:t>Заявки в виде документа, подписанного электронной подписью или в ином виде, позволяющем заказчику быть уверенным в том, что заявка исходит от участника закупки подаются по электронной почте zakupki@vnhk.rosneft.ru в архивном файле, защищенном паролем, состоящим не менее чем из 8 символов.</w:t>
            </w:r>
            <w:proofErr w:type="gramEnd"/>
            <w:r w:rsidRPr="00256D8A">
              <w:rPr>
                <w:rFonts w:ascii="Times New Roman" w:hAnsi="Times New Roman" w:cs="Times New Roman"/>
                <w:sz w:val="24"/>
                <w:szCs w:val="24"/>
              </w:rPr>
              <w:t xml:space="preserve"> Пароль для открытия файлов направляется участником закупки также по электронной почте zakupki@vnhk.rosneft.ru не ранее даты и времени окончания приема заявок и не позднее 1 дня после окончания приема заявок с указанием наименования закупки и номера лота (если имеется) – и регистрационного номера, присвоенного заявке, поданной участником. </w:t>
            </w:r>
          </w:p>
          <w:p w:rsidR="00256D8A" w:rsidRPr="00256D8A" w:rsidRDefault="00256D8A" w:rsidP="00256D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6D8A" w:rsidRPr="00256D8A" w:rsidRDefault="00256D8A" w:rsidP="00256D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D8A">
              <w:rPr>
                <w:rFonts w:ascii="Times New Roman" w:hAnsi="Times New Roman" w:cs="Times New Roman"/>
                <w:sz w:val="24"/>
                <w:szCs w:val="24"/>
              </w:rPr>
              <w:t>Либо,</w:t>
            </w:r>
          </w:p>
          <w:p w:rsidR="00256D8A" w:rsidRPr="00256D8A" w:rsidRDefault="00256D8A" w:rsidP="00256D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6D8A" w:rsidRPr="00256D8A" w:rsidRDefault="00256D8A" w:rsidP="00256D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D8A">
              <w:rPr>
                <w:rFonts w:ascii="Times New Roman" w:hAnsi="Times New Roman" w:cs="Times New Roman"/>
                <w:sz w:val="24"/>
                <w:szCs w:val="24"/>
              </w:rPr>
              <w:t xml:space="preserve">АО «Восточная нефтехимическая компания», 692904, Российская Федерация, Приморский край, </w:t>
            </w:r>
            <w:proofErr w:type="spellStart"/>
            <w:r w:rsidRPr="00256D8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56D8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256D8A">
              <w:rPr>
                <w:rFonts w:ascii="Times New Roman" w:hAnsi="Times New Roman" w:cs="Times New Roman"/>
                <w:sz w:val="24"/>
                <w:szCs w:val="24"/>
              </w:rPr>
              <w:t>аходка</w:t>
            </w:r>
            <w:proofErr w:type="spellEnd"/>
            <w:r w:rsidRPr="00256D8A">
              <w:rPr>
                <w:rFonts w:ascii="Times New Roman" w:hAnsi="Times New Roman" w:cs="Times New Roman"/>
                <w:sz w:val="24"/>
                <w:szCs w:val="24"/>
              </w:rPr>
              <w:t>, ул. Административный городок, главный корпус, кабинет №205</w:t>
            </w:r>
          </w:p>
          <w:p w:rsidR="00256D8A" w:rsidRPr="00256D8A" w:rsidRDefault="00256D8A" w:rsidP="00256D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6D8A" w:rsidRPr="00256D8A" w:rsidRDefault="00256D8A" w:rsidP="00256D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D8A">
              <w:rPr>
                <w:rFonts w:ascii="Times New Roman" w:hAnsi="Times New Roman" w:cs="Times New Roman"/>
                <w:sz w:val="24"/>
                <w:szCs w:val="24"/>
              </w:rPr>
              <w:t>График работы (по местному времени):</w:t>
            </w:r>
          </w:p>
          <w:p w:rsidR="00256D8A" w:rsidRPr="00256D8A" w:rsidRDefault="00256D8A" w:rsidP="00256D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D8A">
              <w:rPr>
                <w:rFonts w:ascii="Times New Roman" w:hAnsi="Times New Roman" w:cs="Times New Roman"/>
                <w:sz w:val="24"/>
                <w:szCs w:val="24"/>
              </w:rPr>
              <w:t xml:space="preserve">- в рабочие дни с 08-30 до 17-30; </w:t>
            </w:r>
          </w:p>
          <w:p w:rsidR="00410A78" w:rsidRPr="00A30184" w:rsidRDefault="00256D8A" w:rsidP="00256D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D8A">
              <w:rPr>
                <w:rFonts w:ascii="Times New Roman" w:hAnsi="Times New Roman" w:cs="Times New Roman"/>
                <w:sz w:val="24"/>
                <w:szCs w:val="24"/>
              </w:rPr>
              <w:t>- обед с 13-00 до 14-00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Информация о порядке проведения тендера</w:t>
            </w:r>
          </w:p>
        </w:tc>
        <w:tc>
          <w:tcPr>
            <w:tcW w:w="6234" w:type="dxa"/>
          </w:tcPr>
          <w:p w:rsidR="00410A78" w:rsidRPr="00B00AC0" w:rsidRDefault="00256D8A" w:rsidP="004D30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D8A">
              <w:rPr>
                <w:rFonts w:ascii="Times New Roman" w:hAnsi="Times New Roman" w:cs="Times New Roman"/>
                <w:sz w:val="24"/>
                <w:szCs w:val="24"/>
              </w:rPr>
              <w:t>Официальный сайт поставщика: http://tender.rosneft.ru/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Дата и</w:t>
            </w:r>
            <w:r w:rsidR="0083481E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время окончания приема заявок</w:t>
            </w:r>
          </w:p>
        </w:tc>
        <w:tc>
          <w:tcPr>
            <w:tcW w:w="6234" w:type="dxa"/>
          </w:tcPr>
          <w:p w:rsidR="000A7D7B" w:rsidRPr="00B00AC0" w:rsidRDefault="00C51BDE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F67F7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 дней с даты размещения сообщения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0F67F7" w:rsidRPr="00B00AC0" w:rsidRDefault="000F67F7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Настоящее информационное сообщение не является офертой или публичной офертой.</w:t>
            </w:r>
          </w:p>
          <w:p w:rsidR="000F67F7" w:rsidRPr="00B00AC0" w:rsidRDefault="000F67F7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Организатор вправе вносить изменения в условия проведения тендера, отказаться от проведения тендера в любое время со дня его объявления, в том числе после окончания срока приема заявок оферентов.</w:t>
            </w:r>
          </w:p>
          <w:p w:rsidR="000F67F7" w:rsidRPr="00B00AC0" w:rsidRDefault="000F67F7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случае</w:t>
            </w:r>
            <w:proofErr w:type="gramEnd"/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, если участник тендера (оферент), чье предложение по результатам тендера будет принято организатором, уклоняется от подписания договора купли-продажи в течение 10 рабочих дней с момента получения от организатора уведомления о </w:t>
            </w:r>
            <w:r w:rsidRPr="00B00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возможности заключить договор, организатор вправе отказаться от предложения указанного оферента и направить уведомление о  возможности заключить договор другому оференту.</w:t>
            </w:r>
          </w:p>
          <w:p w:rsidR="00A36505" w:rsidRPr="00B00AC0" w:rsidRDefault="000F67F7" w:rsidP="00624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Организатор вправе по собственному усмотрению отказаться от всех предложений Участников тендера (оферентов), а также отказаться от продажи предмета тендера на любом этапе, в том числе после окончания тендера, вправе заключить договор с любым лицом, в том числе, не принимавшим участия в тендере.</w:t>
            </w:r>
          </w:p>
        </w:tc>
      </w:tr>
      <w:tr w:rsidR="00507A0D" w:rsidRPr="00B00AC0" w:rsidTr="00FD00D9">
        <w:trPr>
          <w:trHeight w:val="537"/>
        </w:trPr>
        <w:tc>
          <w:tcPr>
            <w:tcW w:w="884" w:type="dxa"/>
          </w:tcPr>
          <w:p w:rsidR="00507A0D" w:rsidRPr="00B00AC0" w:rsidRDefault="00507A0D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9356" w:type="dxa"/>
            <w:gridSpan w:val="2"/>
          </w:tcPr>
          <w:p w:rsidR="00453B7A" w:rsidRPr="00453B7A" w:rsidRDefault="00453B7A" w:rsidP="00453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B7A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данные: </w:t>
            </w:r>
          </w:p>
          <w:p w:rsidR="00453B7A" w:rsidRPr="00453B7A" w:rsidRDefault="00453B7A" w:rsidP="00453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B7A" w:rsidRPr="00453B7A" w:rsidRDefault="00453B7A" w:rsidP="00453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B7A">
              <w:rPr>
                <w:rFonts w:ascii="Times New Roman" w:hAnsi="Times New Roman" w:cs="Times New Roman"/>
                <w:sz w:val="24"/>
                <w:szCs w:val="24"/>
              </w:rPr>
              <w:t>(процедурные вопросы):</w:t>
            </w:r>
          </w:p>
          <w:p w:rsidR="00453B7A" w:rsidRPr="00453B7A" w:rsidRDefault="00453B7A" w:rsidP="00453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B7A">
              <w:rPr>
                <w:rFonts w:ascii="Times New Roman" w:hAnsi="Times New Roman" w:cs="Times New Roman"/>
                <w:sz w:val="24"/>
                <w:szCs w:val="24"/>
              </w:rPr>
              <w:t>Малярук Георгий Валерьевич</w:t>
            </w:r>
          </w:p>
          <w:p w:rsidR="00453B7A" w:rsidRPr="00453B7A" w:rsidRDefault="00453B7A" w:rsidP="00453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B7A">
              <w:rPr>
                <w:rFonts w:ascii="Times New Roman" w:hAnsi="Times New Roman" w:cs="Times New Roman"/>
                <w:sz w:val="24"/>
                <w:szCs w:val="24"/>
              </w:rPr>
              <w:t>телефон: (4236) 699-585 (доб. 55-03)</w:t>
            </w:r>
          </w:p>
          <w:p w:rsidR="00453B7A" w:rsidRPr="00453B7A" w:rsidRDefault="00453B7A" w:rsidP="00453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B7A">
              <w:rPr>
                <w:rFonts w:ascii="Times New Roman" w:hAnsi="Times New Roman" w:cs="Times New Roman"/>
                <w:sz w:val="24"/>
                <w:szCs w:val="24"/>
              </w:rPr>
              <w:t xml:space="preserve">адрес </w:t>
            </w:r>
            <w:proofErr w:type="spellStart"/>
            <w:r w:rsidRPr="00453B7A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453B7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453B7A">
              <w:rPr>
                <w:rFonts w:ascii="Times New Roman" w:hAnsi="Times New Roman" w:cs="Times New Roman"/>
                <w:sz w:val="24"/>
                <w:szCs w:val="24"/>
              </w:rPr>
              <w:t>очты</w:t>
            </w:r>
            <w:proofErr w:type="spellEnd"/>
            <w:r w:rsidRPr="00453B7A">
              <w:rPr>
                <w:rFonts w:ascii="Times New Roman" w:hAnsi="Times New Roman" w:cs="Times New Roman"/>
                <w:sz w:val="24"/>
                <w:szCs w:val="24"/>
              </w:rPr>
              <w:t xml:space="preserve">: secr@vnhk.rosneft.ru </w:t>
            </w:r>
          </w:p>
          <w:p w:rsidR="00453B7A" w:rsidRPr="00453B7A" w:rsidRDefault="00453B7A" w:rsidP="00453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B7A" w:rsidRPr="00453B7A" w:rsidRDefault="00453B7A" w:rsidP="00453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B7A">
              <w:rPr>
                <w:rFonts w:ascii="Times New Roman" w:hAnsi="Times New Roman" w:cs="Times New Roman"/>
                <w:sz w:val="24"/>
                <w:szCs w:val="24"/>
              </w:rPr>
              <w:t>(технические вопросы):</w:t>
            </w:r>
          </w:p>
          <w:p w:rsidR="0042099D" w:rsidRDefault="0042099D" w:rsidP="00453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99D">
              <w:rPr>
                <w:rFonts w:ascii="Times New Roman" w:hAnsi="Times New Roman" w:cs="Times New Roman"/>
                <w:sz w:val="24"/>
                <w:szCs w:val="24"/>
              </w:rPr>
              <w:t xml:space="preserve">Попов Михаил Геннадьевич </w:t>
            </w:r>
          </w:p>
          <w:p w:rsidR="00453B7A" w:rsidRPr="00453B7A" w:rsidRDefault="00453B7A" w:rsidP="00453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B7A">
              <w:rPr>
                <w:rFonts w:ascii="Times New Roman" w:hAnsi="Times New Roman" w:cs="Times New Roman"/>
                <w:sz w:val="24"/>
                <w:szCs w:val="24"/>
              </w:rPr>
              <w:t xml:space="preserve">телефон: (4236) 699-585 (доб. </w:t>
            </w:r>
            <w:r w:rsidR="0042099D">
              <w:rPr>
                <w:rFonts w:ascii="Times New Roman" w:hAnsi="Times New Roman" w:cs="Times New Roman"/>
                <w:sz w:val="24"/>
                <w:szCs w:val="24"/>
              </w:rPr>
              <w:t>54-70</w:t>
            </w:r>
            <w:bookmarkStart w:id="0" w:name="_GoBack"/>
            <w:bookmarkEnd w:id="0"/>
            <w:r w:rsidRPr="00453B7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07A0D" w:rsidRPr="00B00AC0" w:rsidRDefault="00453B7A" w:rsidP="00453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B7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 secr@vnhk.rosneft.ru</w:t>
            </w:r>
          </w:p>
        </w:tc>
      </w:tr>
    </w:tbl>
    <w:p w:rsidR="0000567E" w:rsidRPr="00B00AC0" w:rsidRDefault="0000567E" w:rsidP="00B00A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455B" w:rsidRPr="00044C5F" w:rsidRDefault="0053455B" w:rsidP="005345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C5F">
        <w:rPr>
          <w:rFonts w:ascii="Times New Roman" w:hAnsi="Times New Roman" w:cs="Times New Roman"/>
          <w:sz w:val="24"/>
          <w:szCs w:val="24"/>
        </w:rPr>
        <w:t>Приложения:</w:t>
      </w:r>
    </w:p>
    <w:p w:rsidR="00256D8A" w:rsidRPr="00256D8A" w:rsidRDefault="00256D8A" w:rsidP="00A97816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6D8A">
        <w:rPr>
          <w:rFonts w:ascii="Times New Roman" w:hAnsi="Times New Roman" w:cs="Times New Roman"/>
          <w:sz w:val="24"/>
          <w:szCs w:val="24"/>
        </w:rPr>
        <w:t>Перечень лотов;</w:t>
      </w:r>
    </w:p>
    <w:p w:rsidR="00256D8A" w:rsidRPr="00256D8A" w:rsidRDefault="00256D8A" w:rsidP="00A97816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6D8A">
        <w:rPr>
          <w:rFonts w:ascii="Times New Roman" w:hAnsi="Times New Roman" w:cs="Times New Roman"/>
          <w:sz w:val="24"/>
          <w:szCs w:val="24"/>
        </w:rPr>
        <w:t xml:space="preserve">Проект договора </w:t>
      </w:r>
    </w:p>
    <w:p w:rsidR="00256D8A" w:rsidRPr="00256D8A" w:rsidRDefault="00256D8A" w:rsidP="00A97816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6D8A">
        <w:rPr>
          <w:rFonts w:ascii="Times New Roman" w:hAnsi="Times New Roman" w:cs="Times New Roman"/>
          <w:sz w:val="24"/>
          <w:szCs w:val="24"/>
        </w:rPr>
        <w:t>Заявка на участие ЮЛ, ФЛ;</w:t>
      </w:r>
    </w:p>
    <w:p w:rsidR="00256D8A" w:rsidRPr="00256D8A" w:rsidRDefault="00256D8A" w:rsidP="00A97816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6D8A">
        <w:rPr>
          <w:rFonts w:ascii="Times New Roman" w:hAnsi="Times New Roman" w:cs="Times New Roman"/>
          <w:sz w:val="24"/>
          <w:szCs w:val="24"/>
        </w:rPr>
        <w:t>Анкета претендента;</w:t>
      </w:r>
    </w:p>
    <w:p w:rsidR="00256D8A" w:rsidRPr="00256D8A" w:rsidRDefault="00256D8A" w:rsidP="00A97816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6D8A">
        <w:rPr>
          <w:rFonts w:ascii="Times New Roman" w:hAnsi="Times New Roman" w:cs="Times New Roman"/>
          <w:sz w:val="24"/>
          <w:szCs w:val="24"/>
        </w:rPr>
        <w:t>Информационное сообщение о проведении тендера – приглашение делать оферты о приобретении имущества</w:t>
      </w:r>
    </w:p>
    <w:p w:rsidR="00EC763A" w:rsidRPr="00256D8A" w:rsidRDefault="00256D8A" w:rsidP="00A97816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6D8A">
        <w:rPr>
          <w:rFonts w:ascii="Times New Roman" w:hAnsi="Times New Roman" w:cs="Times New Roman"/>
          <w:sz w:val="24"/>
          <w:szCs w:val="24"/>
        </w:rPr>
        <w:t>Квалификационные критерии</w:t>
      </w:r>
    </w:p>
    <w:sectPr w:rsidR="00EC763A" w:rsidRPr="00256D8A" w:rsidSect="00FD00D9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5341"/>
    <w:multiLevelType w:val="hybridMultilevel"/>
    <w:tmpl w:val="73CCF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1F0538AF"/>
    <w:multiLevelType w:val="hybridMultilevel"/>
    <w:tmpl w:val="F6D29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3163C9"/>
    <w:multiLevelType w:val="hybridMultilevel"/>
    <w:tmpl w:val="A82297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8DA210F"/>
    <w:multiLevelType w:val="hybridMultilevel"/>
    <w:tmpl w:val="5E16E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410202"/>
    <w:multiLevelType w:val="hybridMultilevel"/>
    <w:tmpl w:val="F6D29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271484"/>
    <w:multiLevelType w:val="hybridMultilevel"/>
    <w:tmpl w:val="97CCF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567E"/>
    <w:rsid w:val="00070621"/>
    <w:rsid w:val="00074DCA"/>
    <w:rsid w:val="00093BD2"/>
    <w:rsid w:val="00097C7E"/>
    <w:rsid w:val="000A72B0"/>
    <w:rsid w:val="000A7690"/>
    <w:rsid w:val="000A7D7B"/>
    <w:rsid w:val="000D688D"/>
    <w:rsid w:val="000F67F7"/>
    <w:rsid w:val="00136CFD"/>
    <w:rsid w:val="00170ADA"/>
    <w:rsid w:val="00176A98"/>
    <w:rsid w:val="00176ECA"/>
    <w:rsid w:val="00185D3D"/>
    <w:rsid w:val="0019209B"/>
    <w:rsid w:val="001E12FF"/>
    <w:rsid w:val="001E4719"/>
    <w:rsid w:val="001E69E8"/>
    <w:rsid w:val="001E6ECF"/>
    <w:rsid w:val="001F6151"/>
    <w:rsid w:val="00201331"/>
    <w:rsid w:val="00256D8A"/>
    <w:rsid w:val="00257D6C"/>
    <w:rsid w:val="002F789F"/>
    <w:rsid w:val="0031440C"/>
    <w:rsid w:val="003222AE"/>
    <w:rsid w:val="0032665D"/>
    <w:rsid w:val="003570CF"/>
    <w:rsid w:val="00372F57"/>
    <w:rsid w:val="003A083D"/>
    <w:rsid w:val="003E233F"/>
    <w:rsid w:val="00410A78"/>
    <w:rsid w:val="0042099D"/>
    <w:rsid w:val="00453B7A"/>
    <w:rsid w:val="00455EB4"/>
    <w:rsid w:val="00472297"/>
    <w:rsid w:val="004D307C"/>
    <w:rsid w:val="004E6B9A"/>
    <w:rsid w:val="00507A0D"/>
    <w:rsid w:val="0053455B"/>
    <w:rsid w:val="00584B1D"/>
    <w:rsid w:val="006141CE"/>
    <w:rsid w:val="00624FAF"/>
    <w:rsid w:val="0063717F"/>
    <w:rsid w:val="006528F1"/>
    <w:rsid w:val="0065418A"/>
    <w:rsid w:val="00691D72"/>
    <w:rsid w:val="006959CC"/>
    <w:rsid w:val="006B5B4A"/>
    <w:rsid w:val="006B7799"/>
    <w:rsid w:val="006C5183"/>
    <w:rsid w:val="006F1AE3"/>
    <w:rsid w:val="00701A7E"/>
    <w:rsid w:val="007467FC"/>
    <w:rsid w:val="00767554"/>
    <w:rsid w:val="00771A48"/>
    <w:rsid w:val="00780677"/>
    <w:rsid w:val="007B776B"/>
    <w:rsid w:val="007E1330"/>
    <w:rsid w:val="0083481E"/>
    <w:rsid w:val="00842E7A"/>
    <w:rsid w:val="008643A8"/>
    <w:rsid w:val="008819B9"/>
    <w:rsid w:val="008F6307"/>
    <w:rsid w:val="00903967"/>
    <w:rsid w:val="00910C83"/>
    <w:rsid w:val="00912742"/>
    <w:rsid w:val="0092313F"/>
    <w:rsid w:val="00981117"/>
    <w:rsid w:val="00992D69"/>
    <w:rsid w:val="009A1D81"/>
    <w:rsid w:val="009C1155"/>
    <w:rsid w:val="009C48BF"/>
    <w:rsid w:val="009D7203"/>
    <w:rsid w:val="00A2225D"/>
    <w:rsid w:val="00A30184"/>
    <w:rsid w:val="00A36505"/>
    <w:rsid w:val="00A75AD9"/>
    <w:rsid w:val="00A97816"/>
    <w:rsid w:val="00AF02D0"/>
    <w:rsid w:val="00B00AC0"/>
    <w:rsid w:val="00B04B23"/>
    <w:rsid w:val="00B204B6"/>
    <w:rsid w:val="00B55F43"/>
    <w:rsid w:val="00BE3849"/>
    <w:rsid w:val="00C3633B"/>
    <w:rsid w:val="00C51BDE"/>
    <w:rsid w:val="00C73171"/>
    <w:rsid w:val="00C878D5"/>
    <w:rsid w:val="00CA106B"/>
    <w:rsid w:val="00CB049C"/>
    <w:rsid w:val="00CC5CE3"/>
    <w:rsid w:val="00CD2BF4"/>
    <w:rsid w:val="00D01356"/>
    <w:rsid w:val="00D04468"/>
    <w:rsid w:val="00D04BB8"/>
    <w:rsid w:val="00D42AA3"/>
    <w:rsid w:val="00D52F3E"/>
    <w:rsid w:val="00D74FB6"/>
    <w:rsid w:val="00DA0593"/>
    <w:rsid w:val="00DB5E76"/>
    <w:rsid w:val="00DC3335"/>
    <w:rsid w:val="00DD1D8A"/>
    <w:rsid w:val="00E05137"/>
    <w:rsid w:val="00E20DEA"/>
    <w:rsid w:val="00E35B37"/>
    <w:rsid w:val="00E36ABC"/>
    <w:rsid w:val="00E62CC1"/>
    <w:rsid w:val="00E945BD"/>
    <w:rsid w:val="00EA6ACF"/>
    <w:rsid w:val="00EC03FF"/>
    <w:rsid w:val="00EC37CD"/>
    <w:rsid w:val="00EC4672"/>
    <w:rsid w:val="00EC763A"/>
    <w:rsid w:val="00EE22B0"/>
    <w:rsid w:val="00EF0514"/>
    <w:rsid w:val="00EF363F"/>
    <w:rsid w:val="00F03BE6"/>
    <w:rsid w:val="00F23421"/>
    <w:rsid w:val="00F312B8"/>
    <w:rsid w:val="00F546F7"/>
    <w:rsid w:val="00F759C6"/>
    <w:rsid w:val="00F83CE6"/>
    <w:rsid w:val="00FD0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D30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D30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ender.rosnef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EBAF2-4796-4B4C-825A-067FDD377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3628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Малярук Георгий Валерьевич</cp:lastModifiedBy>
  <cp:revision>19</cp:revision>
  <cp:lastPrinted>2019-07-16T05:09:00Z</cp:lastPrinted>
  <dcterms:created xsi:type="dcterms:W3CDTF">2019-06-18T05:25:00Z</dcterms:created>
  <dcterms:modified xsi:type="dcterms:W3CDTF">2021-04-21T05:20:00Z</dcterms:modified>
</cp:coreProperties>
</file>